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69DFA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675E9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3793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481AC60" w14:textId="77777777" w:rsidTr="0052232B">
        <w:trPr>
          <w:trHeight w:val="788"/>
        </w:trPr>
        <w:tc>
          <w:tcPr>
            <w:tcW w:w="9867" w:type="dxa"/>
            <w:hideMark/>
          </w:tcPr>
          <w:p w14:paraId="0A8757F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545740C" w14:textId="77777777" w:rsidR="0052232B" w:rsidRDefault="0025408F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49729E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DBECBAD" w14:textId="4260AD93" w:rsidR="00BF5F4C" w:rsidRDefault="0025408F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1EFB11A" w14:textId="77777777" w:rsidR="0025408F" w:rsidRDefault="0025408F" w:rsidP="00BF5F4C">
      <w:pPr>
        <w:ind w:left="142" w:right="-1"/>
        <w:jc w:val="center"/>
        <w:rPr>
          <w:b/>
          <w:sz w:val="28"/>
          <w:szCs w:val="28"/>
        </w:rPr>
      </w:pPr>
    </w:p>
    <w:p w14:paraId="6B98556E" w14:textId="414A6BF4" w:rsidR="002E722A" w:rsidRPr="003803EF" w:rsidRDefault="0025408F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bookmarkStart w:id="0" w:name="_GoBack"/>
      <w:bookmarkEnd w:id="0"/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E1255E5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B55533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24D89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C7769D">
        <w:rPr>
          <w:rFonts w:ascii="Times New Roman" w:hAnsi="Times New Roman" w:cs="Times New Roman"/>
          <w:b/>
          <w:bCs/>
          <w:sz w:val="24"/>
          <w:szCs w:val="24"/>
        </w:rPr>
        <w:t>Федоровій Тетяні Вікторівні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B54999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3BD561B4" w14:textId="32B2AC11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7769D" w:rsidRPr="00C7769D">
        <w:rPr>
          <w:rFonts w:ascii="Times New Roman" w:hAnsi="Times New Roman" w:cs="Times New Roman"/>
          <w:bCs/>
          <w:sz w:val="24"/>
          <w:szCs w:val="24"/>
        </w:rPr>
        <w:t>Федоров</w:t>
      </w:r>
      <w:r w:rsidR="00C7769D">
        <w:rPr>
          <w:rFonts w:ascii="Times New Roman" w:hAnsi="Times New Roman" w:cs="Times New Roman"/>
          <w:bCs/>
          <w:sz w:val="24"/>
          <w:szCs w:val="24"/>
        </w:rPr>
        <w:t>ої</w:t>
      </w:r>
      <w:r w:rsidR="00C7769D" w:rsidRPr="00C7769D">
        <w:rPr>
          <w:rFonts w:ascii="Times New Roman" w:hAnsi="Times New Roman" w:cs="Times New Roman"/>
          <w:bCs/>
          <w:sz w:val="24"/>
          <w:szCs w:val="24"/>
        </w:rPr>
        <w:t xml:space="preserve"> Тетян</w:t>
      </w:r>
      <w:r w:rsidR="00C7769D">
        <w:rPr>
          <w:rFonts w:ascii="Times New Roman" w:hAnsi="Times New Roman" w:cs="Times New Roman"/>
          <w:bCs/>
          <w:sz w:val="24"/>
          <w:szCs w:val="24"/>
        </w:rPr>
        <w:t>и</w:t>
      </w:r>
      <w:r w:rsidR="00C7769D" w:rsidRPr="00C7769D">
        <w:rPr>
          <w:rFonts w:ascii="Times New Roman" w:hAnsi="Times New Roman" w:cs="Times New Roman"/>
          <w:bCs/>
          <w:sz w:val="24"/>
          <w:szCs w:val="24"/>
        </w:rPr>
        <w:t xml:space="preserve"> Вікторівн</w:t>
      </w:r>
      <w:r w:rsidR="00C7769D">
        <w:rPr>
          <w:rFonts w:ascii="Times New Roman" w:hAnsi="Times New Roman" w:cs="Times New Roman"/>
          <w:bCs/>
          <w:sz w:val="24"/>
          <w:szCs w:val="24"/>
        </w:rPr>
        <w:t>и</w:t>
      </w:r>
      <w:r w:rsidR="00C776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>в с</w:t>
      </w:r>
      <w:r w:rsidR="0070166B">
        <w:rPr>
          <w:rFonts w:ascii="Times New Roman" w:hAnsi="Times New Roman" w:cs="Times New Roman"/>
          <w:sz w:val="24"/>
          <w:szCs w:val="24"/>
        </w:rPr>
        <w:t>.</w:t>
      </w:r>
      <w:r w:rsidR="00C7769D">
        <w:rPr>
          <w:rFonts w:ascii="Times New Roman" w:hAnsi="Times New Roman" w:cs="Times New Roman"/>
          <w:sz w:val="24"/>
          <w:szCs w:val="24"/>
        </w:rPr>
        <w:t>Любимівка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1E77E2">
        <w:rPr>
          <w:rFonts w:ascii="Times New Roman" w:hAnsi="Times New Roman" w:cs="Times New Roman"/>
          <w:sz w:val="24"/>
          <w:szCs w:val="24"/>
        </w:rPr>
        <w:t>2</w:t>
      </w:r>
      <w:r w:rsidR="006038ED">
        <w:rPr>
          <w:rFonts w:ascii="Times New Roman" w:hAnsi="Times New Roman" w:cs="Times New Roman"/>
          <w:sz w:val="24"/>
          <w:szCs w:val="24"/>
        </w:rPr>
        <w:t>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6038ED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25408F">
        <w:rPr>
          <w:rFonts w:ascii="Times New Roman" w:hAnsi="Times New Roman" w:cs="Times New Roman"/>
          <w:sz w:val="24"/>
          <w:szCs w:val="24"/>
        </w:rPr>
        <w:t>селищна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</w:t>
      </w:r>
      <w:r w:rsidR="0025408F">
        <w:rPr>
          <w:rFonts w:ascii="Times New Roman" w:hAnsi="Times New Roman" w:cs="Times New Roman"/>
          <w:sz w:val="24"/>
          <w:szCs w:val="24"/>
        </w:rPr>
        <w:t>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11F842" w14:textId="77777777" w:rsidR="008643F4" w:rsidRPr="00B8189B" w:rsidRDefault="008643F4" w:rsidP="00B8189B">
      <w:pPr>
        <w:ind w:firstLine="426"/>
        <w:jc w:val="both"/>
      </w:pPr>
    </w:p>
    <w:p w14:paraId="406DA27D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8FF7D30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</w:t>
      </w:r>
      <w:r w:rsidR="00C7769D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B8189B">
        <w:rPr>
          <w:rFonts w:ascii="Times New Roman" w:hAnsi="Times New Roman" w:cs="Times New Roman"/>
          <w:sz w:val="24"/>
          <w:szCs w:val="24"/>
        </w:rPr>
        <w:t>у власність</w:t>
      </w:r>
      <w:r w:rsidR="00782902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C7769D">
        <w:rPr>
          <w:rFonts w:ascii="Times New Roman" w:hAnsi="Times New Roman" w:cs="Times New Roman"/>
          <w:sz w:val="24"/>
          <w:szCs w:val="24"/>
        </w:rPr>
        <w:t>2,0000</w:t>
      </w:r>
      <w:r w:rsidR="00782902">
        <w:rPr>
          <w:rFonts w:ascii="Times New Roman" w:hAnsi="Times New Roman" w:cs="Times New Roman"/>
          <w:sz w:val="24"/>
          <w:szCs w:val="24"/>
        </w:rPr>
        <w:t xml:space="preserve"> га </w:t>
      </w:r>
      <w:r w:rsid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8189B" w:rsidRPr="00B8189B">
        <w:t xml:space="preserve"> </w:t>
      </w:r>
      <w:r w:rsidR="00C7769D">
        <w:rPr>
          <w:rFonts w:ascii="Times New Roman" w:hAnsi="Times New Roman" w:cs="Times New Roman"/>
          <w:b/>
          <w:bCs/>
          <w:sz w:val="24"/>
          <w:szCs w:val="24"/>
        </w:rPr>
        <w:t xml:space="preserve">Федоровій Тетяні Вікторівні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C7769D" w:rsidRPr="00B8189B">
        <w:rPr>
          <w:rFonts w:ascii="Times New Roman" w:hAnsi="Times New Roman" w:cs="Times New Roman"/>
          <w:sz w:val="24"/>
          <w:szCs w:val="24"/>
        </w:rPr>
        <w:t>в с</w:t>
      </w:r>
      <w:r w:rsidR="00C7769D">
        <w:rPr>
          <w:rFonts w:ascii="Times New Roman" w:hAnsi="Times New Roman" w:cs="Times New Roman"/>
          <w:sz w:val="24"/>
          <w:szCs w:val="24"/>
        </w:rPr>
        <w:t xml:space="preserve">.Любимівка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1246DD">
        <w:rPr>
          <w:rFonts w:ascii="Times New Roman" w:hAnsi="Times New Roman" w:cs="Times New Roman"/>
          <w:sz w:val="24"/>
          <w:szCs w:val="24"/>
        </w:rPr>
        <w:t>ТОВ «ГеоФекторі»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0C7263DF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C7769D">
        <w:rPr>
          <w:rFonts w:ascii="Times New Roman" w:hAnsi="Times New Roman" w:cs="Times New Roman"/>
          <w:b/>
          <w:bCs/>
          <w:sz w:val="24"/>
          <w:szCs w:val="24"/>
        </w:rPr>
        <w:t xml:space="preserve">Федоровій Тетяні Вікторівні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C7769D">
        <w:rPr>
          <w:rFonts w:ascii="Times New Roman" w:hAnsi="Times New Roman" w:cs="Times New Roman"/>
          <w:sz w:val="24"/>
          <w:szCs w:val="24"/>
        </w:rPr>
        <w:t>2,0000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C7769D" w:rsidRPr="00B8189B">
        <w:rPr>
          <w:rFonts w:ascii="Times New Roman" w:hAnsi="Times New Roman" w:cs="Times New Roman"/>
          <w:sz w:val="24"/>
          <w:szCs w:val="24"/>
        </w:rPr>
        <w:t>в с</w:t>
      </w:r>
      <w:r w:rsidR="00C7769D">
        <w:rPr>
          <w:rFonts w:ascii="Times New Roman" w:hAnsi="Times New Roman" w:cs="Times New Roman"/>
          <w:sz w:val="24"/>
          <w:szCs w:val="24"/>
        </w:rPr>
        <w:t xml:space="preserve">.Любимівка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70166B">
        <w:rPr>
          <w:rFonts w:ascii="Times New Roman" w:hAnsi="Times New Roman" w:cs="Times New Roman"/>
          <w:sz w:val="24"/>
          <w:szCs w:val="24"/>
        </w:rPr>
        <w:t>480</w:t>
      </w:r>
      <w:r w:rsidR="00C7769D">
        <w:rPr>
          <w:rFonts w:ascii="Times New Roman" w:hAnsi="Times New Roman" w:cs="Times New Roman"/>
          <w:sz w:val="24"/>
          <w:szCs w:val="24"/>
        </w:rPr>
        <w:t>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1</w:t>
      </w:r>
      <w:r w:rsidR="00C7769D">
        <w:rPr>
          <w:rFonts w:ascii="Times New Roman" w:hAnsi="Times New Roman" w:cs="Times New Roman"/>
          <w:sz w:val="24"/>
          <w:szCs w:val="24"/>
        </w:rPr>
        <w:t>6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0</w:t>
      </w:r>
      <w:r w:rsidR="00C7769D">
        <w:rPr>
          <w:rFonts w:ascii="Times New Roman" w:hAnsi="Times New Roman" w:cs="Times New Roman"/>
          <w:sz w:val="24"/>
          <w:szCs w:val="24"/>
        </w:rPr>
        <w:t>01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782902">
        <w:rPr>
          <w:rFonts w:ascii="Times New Roman" w:hAnsi="Times New Roman" w:cs="Times New Roman"/>
          <w:sz w:val="24"/>
          <w:szCs w:val="24"/>
        </w:rPr>
        <w:t>72</w:t>
      </w:r>
      <w:r w:rsidR="00C7769D">
        <w:rPr>
          <w:rFonts w:ascii="Times New Roman" w:hAnsi="Times New Roman" w:cs="Times New Roman"/>
          <w:sz w:val="24"/>
          <w:szCs w:val="24"/>
        </w:rPr>
        <w:t>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1B6E15CA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6946AD90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77D5C94" w14:textId="77777777" w:rsidR="008643F4" w:rsidRDefault="008643F4" w:rsidP="008643F4">
      <w:pPr>
        <w:tabs>
          <w:tab w:val="left" w:pos="1080"/>
        </w:tabs>
        <w:jc w:val="both"/>
      </w:pPr>
    </w:p>
    <w:p w14:paraId="7F558FD9" w14:textId="77777777" w:rsidR="00787B83" w:rsidRDefault="00787B83" w:rsidP="008643F4">
      <w:pPr>
        <w:tabs>
          <w:tab w:val="left" w:pos="1080"/>
        </w:tabs>
        <w:jc w:val="both"/>
      </w:pPr>
    </w:p>
    <w:p w14:paraId="107C823A" w14:textId="77777777" w:rsidR="00787B83" w:rsidRDefault="00787B83" w:rsidP="008643F4">
      <w:pPr>
        <w:tabs>
          <w:tab w:val="left" w:pos="1080"/>
        </w:tabs>
        <w:jc w:val="both"/>
      </w:pPr>
    </w:p>
    <w:p w14:paraId="139CB16E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F868C38" w14:textId="77777777" w:rsidR="0025408F" w:rsidRDefault="00CE0B6A" w:rsidP="0025408F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25408F">
        <w:rPr>
          <w:b/>
        </w:rPr>
        <w:t xml:space="preserve"> </w:t>
      </w:r>
      <w:r w:rsidR="0025408F">
        <w:rPr>
          <w:b/>
          <w:bCs/>
        </w:rPr>
        <w:t>Селищний голова                                                                               В.В. Підкурганний</w:t>
      </w:r>
    </w:p>
    <w:p w14:paraId="47BE2AF7" w14:textId="77777777" w:rsidR="0025408F" w:rsidRDefault="0025408F" w:rsidP="0025408F">
      <w:pPr>
        <w:tabs>
          <w:tab w:val="left" w:pos="1080"/>
        </w:tabs>
        <w:jc w:val="both"/>
        <w:rPr>
          <w:b/>
          <w:bCs/>
        </w:rPr>
      </w:pPr>
    </w:p>
    <w:p w14:paraId="658331C6" w14:textId="77777777" w:rsidR="0025408F" w:rsidRDefault="0025408F" w:rsidP="0025408F">
      <w:pPr>
        <w:tabs>
          <w:tab w:val="left" w:pos="1080"/>
        </w:tabs>
        <w:jc w:val="both"/>
        <w:rPr>
          <w:b/>
          <w:bCs/>
        </w:rPr>
      </w:pPr>
    </w:p>
    <w:p w14:paraId="75197648" w14:textId="77777777" w:rsidR="0025408F" w:rsidRDefault="0025408F" w:rsidP="0025408F">
      <w:pPr>
        <w:tabs>
          <w:tab w:val="left" w:pos="1080"/>
        </w:tabs>
        <w:jc w:val="both"/>
      </w:pPr>
    </w:p>
    <w:p w14:paraId="6CDBA3EF" w14:textId="77777777" w:rsidR="0025408F" w:rsidRDefault="0025408F" w:rsidP="0025408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12D0AB9" w14:textId="77777777" w:rsidR="0025408F" w:rsidRDefault="0025408F" w:rsidP="0025408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80141A2" w14:textId="13429B45" w:rsidR="0025408F" w:rsidRDefault="0025408F" w:rsidP="0025408F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 xml:space="preserve">№ </w:t>
      </w:r>
      <w:r>
        <w:rPr>
          <w:b/>
        </w:rPr>
        <w:t>30</w:t>
      </w:r>
      <w:r>
        <w:rPr>
          <w:b/>
        </w:rPr>
        <w:t>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A11C315" w14:textId="6C1AE9C1" w:rsidR="008643F4" w:rsidRPr="0052232B" w:rsidRDefault="008643F4" w:rsidP="0025408F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246DD"/>
    <w:rsid w:val="00143BC6"/>
    <w:rsid w:val="001962DD"/>
    <w:rsid w:val="001E35A6"/>
    <w:rsid w:val="001E77E2"/>
    <w:rsid w:val="00234DFE"/>
    <w:rsid w:val="0024505A"/>
    <w:rsid w:val="0025408F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B5E6A"/>
    <w:rsid w:val="004D53ED"/>
    <w:rsid w:val="00506F63"/>
    <w:rsid w:val="00507A51"/>
    <w:rsid w:val="0052232B"/>
    <w:rsid w:val="00532660"/>
    <w:rsid w:val="00582791"/>
    <w:rsid w:val="005A6FEC"/>
    <w:rsid w:val="005E7A8D"/>
    <w:rsid w:val="006038ED"/>
    <w:rsid w:val="00655780"/>
    <w:rsid w:val="006D0B55"/>
    <w:rsid w:val="0070166B"/>
    <w:rsid w:val="00782902"/>
    <w:rsid w:val="00787B83"/>
    <w:rsid w:val="007A611A"/>
    <w:rsid w:val="007F626C"/>
    <w:rsid w:val="008337E5"/>
    <w:rsid w:val="008643F4"/>
    <w:rsid w:val="008A122C"/>
    <w:rsid w:val="008C7622"/>
    <w:rsid w:val="009377FD"/>
    <w:rsid w:val="009B59B2"/>
    <w:rsid w:val="00A136A0"/>
    <w:rsid w:val="00A2186B"/>
    <w:rsid w:val="00A716AA"/>
    <w:rsid w:val="00AB6BD3"/>
    <w:rsid w:val="00AD6F32"/>
    <w:rsid w:val="00AE3DDB"/>
    <w:rsid w:val="00B31CC4"/>
    <w:rsid w:val="00B3653C"/>
    <w:rsid w:val="00B54206"/>
    <w:rsid w:val="00B716B1"/>
    <w:rsid w:val="00B8189B"/>
    <w:rsid w:val="00BB35B7"/>
    <w:rsid w:val="00BF11DB"/>
    <w:rsid w:val="00BF5F4C"/>
    <w:rsid w:val="00C54F52"/>
    <w:rsid w:val="00C55BD0"/>
    <w:rsid w:val="00C7769D"/>
    <w:rsid w:val="00C85018"/>
    <w:rsid w:val="00CE0B6A"/>
    <w:rsid w:val="00CE499F"/>
    <w:rsid w:val="00D06AB3"/>
    <w:rsid w:val="00E67218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D90041"/>
  <w15:docId w15:val="{B19D6C8A-0C63-4DDB-AD85-2A3FF3D2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2021-03-03T10:17:00Z</cp:lastPrinted>
  <dcterms:created xsi:type="dcterms:W3CDTF">2021-02-18T12:48:00Z</dcterms:created>
  <dcterms:modified xsi:type="dcterms:W3CDTF">2021-03-29T12:46:00Z</dcterms:modified>
</cp:coreProperties>
</file>